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65C4" w14:textId="1A9F3E34" w:rsidR="00824994" w:rsidRDefault="00824994" w:rsidP="00824994">
      <w:pPr>
        <w:pStyle w:val="box461609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Nacrt prijedloga-</w:t>
      </w:r>
    </w:p>
    <w:p w14:paraId="2B4119F0" w14:textId="192927E6" w:rsidR="006C1098" w:rsidRPr="006C1098" w:rsidRDefault="00760DEA" w:rsidP="006C1098">
      <w:pPr>
        <w:pStyle w:val="box46160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6C1098">
        <w:rPr>
          <w:noProof/>
          <w:color w:val="231F20"/>
        </w:rPr>
        <w:drawing>
          <wp:inline distT="0" distB="0" distL="0" distR="0" wp14:anchorId="32DB7A1A" wp14:editId="28E7F63D">
            <wp:extent cx="552450" cy="714375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1098" w:rsidRPr="006C1098">
        <w:rPr>
          <w:color w:val="231F20"/>
        </w:rPr>
        <w:t xml:space="preserve">Na temelju članka 20. stavak 1. i članka 42. Zakona o lokalnim porezima („Narodne novine“ br. 115/16, 101/17, 114/22 i 114/23) te članka 32. Statuta Općine </w:t>
      </w:r>
      <w:r w:rsidR="006C1098" w:rsidRPr="006C1098">
        <w:rPr>
          <w:color w:val="231F20"/>
        </w:rPr>
        <w:t>Vrbje</w:t>
      </w:r>
      <w:r w:rsidR="006C1098" w:rsidRPr="006C1098">
        <w:rPr>
          <w:color w:val="231F20"/>
        </w:rPr>
        <w:t xml:space="preserve"> ("Službeni </w:t>
      </w:r>
      <w:r w:rsidR="006C1098" w:rsidRPr="006C1098">
        <w:rPr>
          <w:color w:val="231F20"/>
        </w:rPr>
        <w:t xml:space="preserve">glasnik </w:t>
      </w:r>
      <w:r w:rsidR="006C1098" w:rsidRPr="006C1098">
        <w:rPr>
          <w:color w:val="231F20"/>
        </w:rPr>
        <w:t xml:space="preserve"> Općine </w:t>
      </w:r>
      <w:r w:rsidR="006C1098" w:rsidRPr="006C1098">
        <w:rPr>
          <w:color w:val="231F20"/>
        </w:rPr>
        <w:t>Vrbje</w:t>
      </w:r>
      <w:r w:rsidR="006C1098" w:rsidRPr="006C1098">
        <w:rPr>
          <w:color w:val="231F20"/>
        </w:rPr>
        <w:t xml:space="preserve">" br. </w:t>
      </w:r>
      <w:r w:rsidR="006C1098" w:rsidRPr="006C1098">
        <w:rPr>
          <w:color w:val="231F20"/>
        </w:rPr>
        <w:t>3</w:t>
      </w:r>
      <w:r w:rsidR="006C1098" w:rsidRPr="006C1098">
        <w:rPr>
          <w:color w:val="231F20"/>
        </w:rPr>
        <w:t>/18</w:t>
      </w:r>
      <w:r w:rsidR="006C1098" w:rsidRPr="006C1098">
        <w:rPr>
          <w:color w:val="231F20"/>
        </w:rPr>
        <w:t xml:space="preserve"> </w:t>
      </w:r>
      <w:r w:rsidR="006C1098" w:rsidRPr="006C1098">
        <w:rPr>
          <w:color w:val="231F20"/>
        </w:rPr>
        <w:t xml:space="preserve">i </w:t>
      </w:r>
      <w:r w:rsidR="006C1098" w:rsidRPr="006C1098">
        <w:rPr>
          <w:color w:val="231F20"/>
        </w:rPr>
        <w:t>2</w:t>
      </w:r>
      <w:r w:rsidR="006C1098" w:rsidRPr="006C1098">
        <w:rPr>
          <w:color w:val="231F20"/>
        </w:rPr>
        <w:t xml:space="preserve">/21) Općinsko vijeće Općine </w:t>
      </w:r>
      <w:r w:rsidR="006C1098" w:rsidRPr="006C1098">
        <w:rPr>
          <w:color w:val="231F20"/>
        </w:rPr>
        <w:t xml:space="preserve">Vrbje </w:t>
      </w:r>
      <w:r w:rsidR="006C1098" w:rsidRPr="006C1098">
        <w:rPr>
          <w:color w:val="231F20"/>
        </w:rPr>
        <w:t xml:space="preserve"> na __</w:t>
      </w:r>
      <w:r w:rsidR="006C1098" w:rsidRPr="006C1098">
        <w:rPr>
          <w:color w:val="231F20"/>
        </w:rPr>
        <w:t>___</w:t>
      </w:r>
      <w:r w:rsidR="006C1098" w:rsidRPr="006C1098">
        <w:rPr>
          <w:color w:val="231F20"/>
        </w:rPr>
        <w:t>_. sjednici održanoj __</w:t>
      </w:r>
      <w:r w:rsidR="006C1098" w:rsidRPr="006C1098">
        <w:rPr>
          <w:color w:val="231F20"/>
        </w:rPr>
        <w:t>____</w:t>
      </w:r>
      <w:r w:rsidR="006C1098" w:rsidRPr="006C1098">
        <w:rPr>
          <w:color w:val="231F20"/>
        </w:rPr>
        <w:t>___ 2023. godine, donijelo je</w:t>
      </w:r>
    </w:p>
    <w:p w14:paraId="0188480F" w14:textId="77777777" w:rsidR="006C1098" w:rsidRPr="006C1098" w:rsidRDefault="006C1098" w:rsidP="006C1098">
      <w:pPr>
        <w:pStyle w:val="box46160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E9E2DB5" w14:textId="4F37D05B" w:rsidR="00E87D1B" w:rsidRPr="006C1098" w:rsidRDefault="00E87D1B" w:rsidP="006C1098">
      <w:pPr>
        <w:pStyle w:val="box461609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6C1098">
        <w:rPr>
          <w:b/>
          <w:bCs/>
          <w:color w:val="231F20"/>
        </w:rPr>
        <w:t>ODLUKU</w:t>
      </w:r>
    </w:p>
    <w:p w14:paraId="654C4494" w14:textId="77777777" w:rsidR="00E87D1B" w:rsidRPr="006C1098" w:rsidRDefault="00E87D1B" w:rsidP="00E87D1B">
      <w:pPr>
        <w:pStyle w:val="box461609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6C1098">
        <w:rPr>
          <w:b/>
          <w:bCs/>
          <w:color w:val="231F20"/>
        </w:rPr>
        <w:t>O OP</w:t>
      </w:r>
      <w:r w:rsidR="00E47D25" w:rsidRPr="006C1098">
        <w:rPr>
          <w:b/>
          <w:bCs/>
          <w:color w:val="231F20"/>
        </w:rPr>
        <w:t xml:space="preserve">ĆINSKIM POREZIMA OPĆINE </w:t>
      </w:r>
      <w:r w:rsidR="00E47D25" w:rsidRPr="006C1098">
        <w:rPr>
          <w:b/>
          <w:bCs/>
          <w:color w:val="231F20"/>
        </w:rPr>
        <w:tab/>
        <w:t>VRBJE</w:t>
      </w:r>
    </w:p>
    <w:p w14:paraId="39EFDB13" w14:textId="77777777" w:rsidR="00E87D1B" w:rsidRPr="006C1098" w:rsidRDefault="00E87D1B" w:rsidP="00E87D1B">
      <w:pPr>
        <w:pStyle w:val="box46160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I. OPĆE ODREDBE</w:t>
      </w:r>
    </w:p>
    <w:p w14:paraId="41B444AA" w14:textId="77777777" w:rsidR="00E87D1B" w:rsidRDefault="00E87D1B" w:rsidP="00E87D1B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Članak 1.</w:t>
      </w:r>
    </w:p>
    <w:p w14:paraId="6C454C50" w14:textId="35A92D65" w:rsidR="006C1098" w:rsidRDefault="006C1098" w:rsidP="006C109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2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Odlukom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utvrđuju vrste poreza koje pripadaju Općini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Vrbje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visina stope poreza na potrošnju, visina poreza na kuće za odmor te nadležno porezno tijelo za utvrđivanje i naplatu navedenih poreza.</w:t>
      </w:r>
    </w:p>
    <w:p w14:paraId="2A04FD94" w14:textId="77777777" w:rsidR="006C1098" w:rsidRPr="006C1098" w:rsidRDefault="006C1098" w:rsidP="00E87D1B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106192CB" w14:textId="77777777" w:rsidR="00E87D1B" w:rsidRPr="006C1098" w:rsidRDefault="00E87D1B" w:rsidP="00E87D1B">
      <w:pPr>
        <w:pStyle w:val="box46160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II. VRSTE OPĆINSKIH POREZA</w:t>
      </w:r>
    </w:p>
    <w:p w14:paraId="0A492C39" w14:textId="77777777" w:rsidR="00E87D1B" w:rsidRPr="006C1098" w:rsidRDefault="00E87D1B" w:rsidP="00E87D1B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Članak 2.</w:t>
      </w:r>
    </w:p>
    <w:p w14:paraId="063C8B42" w14:textId="59460A64" w:rsidR="00E87D1B" w:rsidRPr="006C1098" w:rsidRDefault="00E47D25" w:rsidP="006C1098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C1098">
        <w:rPr>
          <w:color w:val="231F20"/>
        </w:rPr>
        <w:t>Općinski porezi Općine Vrbje</w:t>
      </w:r>
      <w:r w:rsidR="00E87D1B" w:rsidRPr="006C1098">
        <w:rPr>
          <w:color w:val="231F20"/>
        </w:rPr>
        <w:t xml:space="preserve"> su:</w:t>
      </w:r>
    </w:p>
    <w:p w14:paraId="5BB719D3" w14:textId="5939FC75" w:rsidR="00E87D1B" w:rsidRPr="006C1098" w:rsidRDefault="006C1098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1</w:t>
      </w:r>
      <w:r w:rsidR="00E87D1B" w:rsidRPr="006C1098">
        <w:rPr>
          <w:color w:val="231F20"/>
        </w:rPr>
        <w:t>. porez na potrošnju</w:t>
      </w:r>
    </w:p>
    <w:p w14:paraId="2D4DBEDC" w14:textId="1A9FCA93" w:rsidR="006C1098" w:rsidRPr="006C1098" w:rsidRDefault="006C1098" w:rsidP="006C1098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2</w:t>
      </w:r>
      <w:r w:rsidR="00E87D1B" w:rsidRPr="006C1098">
        <w:rPr>
          <w:color w:val="231F20"/>
        </w:rPr>
        <w:t>. porez na kuće za odmor.</w:t>
      </w:r>
    </w:p>
    <w:p w14:paraId="0E22AA6B" w14:textId="38B41F39" w:rsidR="00E87D1B" w:rsidRPr="006C1098" w:rsidRDefault="006C1098" w:rsidP="00E87D1B">
      <w:pPr>
        <w:pStyle w:val="box46160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bCs/>
          <w:i/>
          <w:iCs/>
          <w:color w:val="231F20"/>
        </w:rPr>
      </w:pPr>
      <w:r w:rsidRPr="006C1098">
        <w:rPr>
          <w:b/>
          <w:bCs/>
          <w:i/>
          <w:iCs/>
          <w:color w:val="231F20"/>
        </w:rPr>
        <w:t>1</w:t>
      </w:r>
      <w:r w:rsidR="00E87D1B" w:rsidRPr="006C1098">
        <w:rPr>
          <w:b/>
          <w:bCs/>
          <w:i/>
          <w:iCs/>
          <w:color w:val="231F20"/>
        </w:rPr>
        <w:t>. Porez na potrošnju</w:t>
      </w:r>
    </w:p>
    <w:p w14:paraId="62F086A9" w14:textId="77777777" w:rsidR="00751808" w:rsidRPr="006C1098" w:rsidRDefault="00751808" w:rsidP="00751808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406AFFA6" w14:textId="3FF1B8D3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6C1098">
        <w:rPr>
          <w:b/>
          <w:color w:val="231F20"/>
        </w:rPr>
        <w:t>3</w:t>
      </w:r>
      <w:r w:rsidR="00E87D1B" w:rsidRPr="006C1098">
        <w:rPr>
          <w:b/>
          <w:color w:val="231F20"/>
        </w:rPr>
        <w:t>.</w:t>
      </w:r>
    </w:p>
    <w:p w14:paraId="63DE5F9D" w14:textId="77777777" w:rsidR="00E87D1B" w:rsidRPr="006C1098" w:rsidRDefault="00E87D1B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C1098">
        <w:rPr>
          <w:color w:val="231F20"/>
        </w:rPr>
        <w:t>Porez na potrošnju plaća se po stopi od 3%.</w:t>
      </w:r>
    </w:p>
    <w:p w14:paraId="650701D8" w14:textId="77777777" w:rsidR="00E87D1B" w:rsidRPr="006C1098" w:rsidRDefault="00E87D1B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58DEA651" w14:textId="6CDFA35F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6C1098">
        <w:rPr>
          <w:b/>
          <w:color w:val="231F20"/>
        </w:rPr>
        <w:t>4</w:t>
      </w:r>
      <w:r w:rsidR="00E87D1B" w:rsidRPr="006C1098">
        <w:rPr>
          <w:b/>
          <w:color w:val="231F20"/>
        </w:rPr>
        <w:t>.</w:t>
      </w:r>
    </w:p>
    <w:p w14:paraId="2A340015" w14:textId="586B5C9E" w:rsidR="00E47D25" w:rsidRDefault="006C1098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</w:pPr>
      <w:r>
        <w:t>Poslove utvrđivanja, evidentiranja, nadzora, naplate i ovrhe radi naplate poreza na potrošnju obavlja Ministarstvo financija, Porezna uprava</w:t>
      </w:r>
      <w:r w:rsidR="00D43A8E">
        <w:t>.</w:t>
      </w:r>
    </w:p>
    <w:p w14:paraId="721CDA24" w14:textId="77777777" w:rsidR="00824994" w:rsidRDefault="00824994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</w:pPr>
    </w:p>
    <w:p w14:paraId="34441A99" w14:textId="77777777" w:rsidR="00824994" w:rsidRPr="006C1098" w:rsidRDefault="00824994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7F3FC2C" w14:textId="537964A0" w:rsidR="00E87D1B" w:rsidRPr="00D43A8E" w:rsidRDefault="00D43A8E" w:rsidP="00E87D1B">
      <w:pPr>
        <w:pStyle w:val="box46160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bCs/>
          <w:i/>
          <w:iCs/>
          <w:color w:val="231F20"/>
        </w:rPr>
      </w:pPr>
      <w:r>
        <w:rPr>
          <w:b/>
          <w:bCs/>
          <w:i/>
          <w:iCs/>
          <w:color w:val="231F20"/>
        </w:rPr>
        <w:t>2</w:t>
      </w:r>
      <w:r w:rsidR="00E87D1B" w:rsidRPr="00D43A8E">
        <w:rPr>
          <w:b/>
          <w:bCs/>
          <w:i/>
          <w:iCs/>
          <w:color w:val="231F20"/>
        </w:rPr>
        <w:t>. Porez na kuće za odmor</w:t>
      </w:r>
    </w:p>
    <w:p w14:paraId="561DF5F4" w14:textId="74284FF4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D43A8E">
        <w:rPr>
          <w:b/>
          <w:color w:val="231F20"/>
        </w:rPr>
        <w:t>5</w:t>
      </w:r>
      <w:r w:rsidR="00E87D1B" w:rsidRPr="006C1098">
        <w:rPr>
          <w:b/>
          <w:color w:val="231F20"/>
        </w:rPr>
        <w:t>.</w:t>
      </w:r>
    </w:p>
    <w:p w14:paraId="567186E7" w14:textId="6F5BB792" w:rsidR="00E87D1B" w:rsidRPr="006C1098" w:rsidRDefault="00E87D1B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C1098">
        <w:rPr>
          <w:color w:val="231F20"/>
        </w:rPr>
        <w:t xml:space="preserve">Porez na kuće za odmor </w:t>
      </w:r>
      <w:r w:rsidR="00E47D25" w:rsidRPr="006C1098">
        <w:rPr>
          <w:color w:val="231F20"/>
        </w:rPr>
        <w:t xml:space="preserve">plaća se godišnje u iznosu od </w:t>
      </w:r>
      <w:r w:rsidR="00D43A8E">
        <w:rPr>
          <w:color w:val="231F20"/>
        </w:rPr>
        <w:t>0,70</w:t>
      </w:r>
      <w:r w:rsidRPr="006C1098">
        <w:rPr>
          <w:color w:val="231F20"/>
        </w:rPr>
        <w:t xml:space="preserve"> </w:t>
      </w:r>
      <w:r w:rsidR="00D43A8E">
        <w:rPr>
          <w:color w:val="231F20"/>
        </w:rPr>
        <w:t>eura</w:t>
      </w:r>
      <w:r w:rsidRPr="006C1098">
        <w:rPr>
          <w:color w:val="231F20"/>
        </w:rPr>
        <w:t>/m</w:t>
      </w:r>
      <w:r w:rsidRPr="006C1098">
        <w:rPr>
          <w:rFonts w:ascii="Minion Pro" w:hAnsi="Minion Pro"/>
          <w:color w:val="231F20"/>
          <w:vertAlign w:val="superscript"/>
        </w:rPr>
        <w:t>2</w:t>
      </w:r>
      <w:r w:rsidRPr="006C1098">
        <w:rPr>
          <w:color w:val="231F20"/>
        </w:rPr>
        <w:t> korisne površine kuće za odmor.</w:t>
      </w:r>
    </w:p>
    <w:p w14:paraId="5C513005" w14:textId="77777777" w:rsidR="00751808" w:rsidRPr="006C1098" w:rsidRDefault="00751808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31AC236F" w14:textId="3B4E8C42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D43A8E">
        <w:rPr>
          <w:b/>
          <w:color w:val="231F20"/>
        </w:rPr>
        <w:t>6</w:t>
      </w:r>
      <w:r w:rsidR="00E87D1B" w:rsidRPr="006C1098">
        <w:rPr>
          <w:b/>
          <w:color w:val="231F20"/>
        </w:rPr>
        <w:t>.</w:t>
      </w:r>
    </w:p>
    <w:p w14:paraId="7A11AF06" w14:textId="77777777" w:rsidR="00D43A8E" w:rsidRDefault="00D43A8E" w:rsidP="00D43A8E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</w:pPr>
      <w:r>
        <w:t>Poslove utvrđivanja, evidentiranja, nadzora, naplate i ovrhe radi naplate poreza na potrošnju obavlja Ministarstvo financija, Porezna uprava.</w:t>
      </w:r>
    </w:p>
    <w:p w14:paraId="145F0696" w14:textId="77777777" w:rsidR="00C459E5" w:rsidRDefault="00C459E5" w:rsidP="00D43A8E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</w:pPr>
    </w:p>
    <w:p w14:paraId="03FF742C" w14:textId="77777777" w:rsidR="00751808" w:rsidRPr="006C1098" w:rsidRDefault="00751808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16CC2FCB" w14:textId="50946DF7" w:rsidR="00751808" w:rsidRPr="00C459E5" w:rsidRDefault="00E87D1B" w:rsidP="00C459E5">
      <w:pPr>
        <w:pStyle w:val="box46160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III.</w:t>
      </w:r>
      <w:r w:rsidR="00D43A8E">
        <w:rPr>
          <w:b/>
          <w:color w:val="231F20"/>
        </w:rPr>
        <w:t xml:space="preserve"> DAVANJE OVLASTI FINA-i</w:t>
      </w:r>
    </w:p>
    <w:p w14:paraId="32522D6D" w14:textId="11632396" w:rsidR="00751808" w:rsidRPr="006C1098" w:rsidRDefault="00751808" w:rsidP="00E87D1B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D43A8E">
        <w:rPr>
          <w:b/>
          <w:color w:val="231F20"/>
        </w:rPr>
        <w:t>7</w:t>
      </w:r>
      <w:r w:rsidRPr="006C1098">
        <w:rPr>
          <w:b/>
          <w:color w:val="231F20"/>
        </w:rPr>
        <w:t>.</w:t>
      </w:r>
    </w:p>
    <w:p w14:paraId="6C39D4C6" w14:textId="77777777" w:rsidR="00D43A8E" w:rsidRDefault="00751808" w:rsidP="00D43A8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1098">
        <w:rPr>
          <w:color w:val="231F20"/>
          <w:sz w:val="24"/>
          <w:szCs w:val="24"/>
        </w:rPr>
        <w:t xml:space="preserve">   </w:t>
      </w:r>
      <w:r w:rsidR="00D43A8E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naknadu koja temeljem ove Odluke pripada Ministarstvu financija, Poreznoj upravi, u iznosu od 5% od ukupno naplaćenih prihoda, obračuna i uplati u državni proračun i to do zadnjeg dana u mjesecu za protekli mjesec.</w:t>
      </w:r>
    </w:p>
    <w:p w14:paraId="01A4B3A8" w14:textId="77777777" w:rsidR="00D43A8E" w:rsidRDefault="00D43A8E" w:rsidP="00D43A8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58EA9" w14:textId="268CF419" w:rsidR="00D43A8E" w:rsidRPr="006C1098" w:rsidRDefault="00D43A8E" w:rsidP="00D43A8E">
      <w:pPr>
        <w:pStyle w:val="box461609"/>
        <w:shd w:val="clear" w:color="auto" w:fill="FFFFFF"/>
        <w:spacing w:before="34" w:beforeAutospacing="0" w:after="48" w:afterAutospacing="0"/>
        <w:textAlignment w:val="baseline"/>
        <w:rPr>
          <w:color w:val="231F20"/>
        </w:rPr>
      </w:pPr>
    </w:p>
    <w:p w14:paraId="7BE4BA2F" w14:textId="77777777" w:rsidR="0088218A" w:rsidRDefault="00E87D1B" w:rsidP="00D43A8E">
      <w:pPr>
        <w:pStyle w:val="box461609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 w:rsidRPr="006C1098">
        <w:rPr>
          <w:color w:val="231F20"/>
        </w:rPr>
        <w:t>.</w:t>
      </w:r>
    </w:p>
    <w:p w14:paraId="51C2A801" w14:textId="52254C16" w:rsidR="00E87D1B" w:rsidRPr="00D43A8E" w:rsidRDefault="00E87D1B" w:rsidP="00D43A8E">
      <w:pPr>
        <w:pStyle w:val="box461609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 w:rsidRPr="006C1098">
        <w:rPr>
          <w:b/>
          <w:color w:val="231F20"/>
        </w:rPr>
        <w:t>IV. PRELAZNE I ZAVRŠNE ODREDBE</w:t>
      </w:r>
    </w:p>
    <w:p w14:paraId="33B3FF36" w14:textId="573AF930" w:rsidR="00E87D1B" w:rsidRPr="006C1098" w:rsidRDefault="00751808" w:rsidP="00E87D1B">
      <w:pPr>
        <w:pStyle w:val="box461609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 w:rsidRPr="006C1098">
        <w:rPr>
          <w:b/>
          <w:color w:val="231F20"/>
        </w:rPr>
        <w:t xml:space="preserve">Članak </w:t>
      </w:r>
      <w:r w:rsidR="0088218A">
        <w:rPr>
          <w:b/>
          <w:color w:val="231F20"/>
        </w:rPr>
        <w:t>8</w:t>
      </w:r>
      <w:r w:rsidR="00E87D1B" w:rsidRPr="006C1098">
        <w:rPr>
          <w:color w:val="231F20"/>
        </w:rPr>
        <w:t>.</w:t>
      </w:r>
    </w:p>
    <w:p w14:paraId="1B529416" w14:textId="1CA34499" w:rsidR="00E87D1B" w:rsidRPr="00C459E5" w:rsidRDefault="0088218A" w:rsidP="00C459E5">
      <w:pPr>
        <w:pStyle w:val="t-98-2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C459E5">
        <w:t xml:space="preserve">Postupci utvrđivanja i naplate poreza započeti po odredbama </w:t>
      </w:r>
      <w:bookmarkStart w:id="0" w:name="_Hlk149042692"/>
      <w:r w:rsidRPr="00C459E5">
        <w:t xml:space="preserve">Odluke o </w:t>
      </w:r>
      <w:r w:rsidRPr="00C459E5">
        <w:t xml:space="preserve">općinskim </w:t>
      </w:r>
      <w:r w:rsidRPr="00C459E5">
        <w:t xml:space="preserve">porezima Općine </w:t>
      </w:r>
      <w:r w:rsidRPr="00C459E5">
        <w:t>Vrbje</w:t>
      </w:r>
      <w:r w:rsidRPr="00C459E5">
        <w:t xml:space="preserve"> ("Službeni </w:t>
      </w:r>
      <w:r w:rsidRPr="00C459E5">
        <w:t>glasnik Općine Vrbje</w:t>
      </w:r>
      <w:r w:rsidRPr="00C459E5">
        <w:t xml:space="preserve">" br. </w:t>
      </w:r>
      <w:r w:rsidRPr="00C459E5">
        <w:t>0</w:t>
      </w:r>
      <w:r w:rsidRPr="00C459E5">
        <w:t>5/</w:t>
      </w:r>
      <w:r w:rsidRPr="00C459E5">
        <w:t>19</w:t>
      </w:r>
      <w:r w:rsidRPr="00C459E5">
        <w:t xml:space="preserve"> i  „Narodne novine“ br. </w:t>
      </w:r>
      <w:r w:rsidRPr="00C459E5">
        <w:t>128/19</w:t>
      </w:r>
      <w:r w:rsidRPr="00C459E5">
        <w:t>)</w:t>
      </w:r>
      <w:bookmarkEnd w:id="0"/>
      <w:r w:rsidRPr="00C459E5">
        <w:t>, koji nisu dovršeni do stupanja na snagu ove Odluke, dovršit će se prema odredbama Odluke o</w:t>
      </w:r>
      <w:r w:rsidR="00C459E5" w:rsidRPr="00C459E5">
        <w:t xml:space="preserve"> općinskim </w:t>
      </w:r>
      <w:r w:rsidRPr="00C459E5">
        <w:t xml:space="preserve"> porezima Općine </w:t>
      </w:r>
      <w:r w:rsidR="00C459E5" w:rsidRPr="00C459E5">
        <w:t>Vrbje</w:t>
      </w:r>
      <w:r w:rsidRPr="00C459E5">
        <w:t xml:space="preserve"> </w:t>
      </w:r>
      <w:r w:rsidR="00C459E5" w:rsidRPr="00C459E5">
        <w:t xml:space="preserve">("Službeni glasnik Općine Vrbje" br. 05/19 </w:t>
      </w:r>
      <w:r w:rsidR="00C459E5" w:rsidRPr="00C459E5">
        <w:t xml:space="preserve"> </w:t>
      </w:r>
      <w:r w:rsidR="00C459E5" w:rsidRPr="00C459E5">
        <w:t>i  „Narodne novine“ br. 128/19)</w:t>
      </w:r>
      <w:r w:rsidR="00C459E5" w:rsidRPr="00C459E5">
        <w:t>.</w:t>
      </w:r>
    </w:p>
    <w:p w14:paraId="4A07BED2" w14:textId="77777777" w:rsidR="00C00BEF" w:rsidRPr="00C459E5" w:rsidRDefault="00C00BEF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6306C49" w14:textId="5A14595E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Članak </w:t>
      </w:r>
      <w:r w:rsidR="00C459E5">
        <w:rPr>
          <w:b/>
          <w:color w:val="231F20"/>
        </w:rPr>
        <w:t>9</w:t>
      </w:r>
    </w:p>
    <w:p w14:paraId="20F44BBA" w14:textId="31022E8E" w:rsidR="00C459E5" w:rsidRPr="00C459E5" w:rsidRDefault="00E87D1B" w:rsidP="00C459E5">
      <w:pPr>
        <w:pStyle w:val="t-98-2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6C1098">
        <w:rPr>
          <w:color w:val="231F20"/>
        </w:rPr>
        <w:t xml:space="preserve">Stupanjem na snagu ove Odluke </w:t>
      </w:r>
      <w:r w:rsidR="00C459E5">
        <w:rPr>
          <w:color w:val="231F20"/>
        </w:rPr>
        <w:t xml:space="preserve"> prestaje  važiti Odluka o općinskim porezima Općine Vrbje </w:t>
      </w:r>
      <w:r w:rsidR="00C459E5" w:rsidRPr="00C459E5">
        <w:t>("Službeni glasnik Općine Vrbje" br. 05/19  i  „Narodne novine“ br. 128/19).</w:t>
      </w:r>
    </w:p>
    <w:p w14:paraId="4876605F" w14:textId="1EA23BDB" w:rsidR="00E87D1B" w:rsidRPr="006C1098" w:rsidRDefault="00751808" w:rsidP="00E87D1B">
      <w:pPr>
        <w:pStyle w:val="box461609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Članak 1</w:t>
      </w:r>
      <w:r w:rsidR="00C459E5">
        <w:rPr>
          <w:b/>
          <w:color w:val="231F20"/>
        </w:rPr>
        <w:t>0</w:t>
      </w:r>
      <w:r w:rsidRPr="006C1098">
        <w:rPr>
          <w:b/>
          <w:color w:val="231F20"/>
        </w:rPr>
        <w:t>.</w:t>
      </w:r>
    </w:p>
    <w:p w14:paraId="287ADED5" w14:textId="19158D83" w:rsidR="00C459E5" w:rsidRDefault="00C00BEF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C1098">
        <w:rPr>
          <w:color w:val="231F20"/>
        </w:rPr>
        <w:t xml:space="preserve">Ova odluka </w:t>
      </w:r>
      <w:r w:rsidR="00C459E5">
        <w:rPr>
          <w:color w:val="231F20"/>
        </w:rPr>
        <w:t xml:space="preserve">objavit će se u  „Narodnim novinama“ i u „Službenom glasniku Općine Vrbje“, a </w:t>
      </w:r>
      <w:r w:rsidRPr="006C1098">
        <w:rPr>
          <w:color w:val="231F20"/>
        </w:rPr>
        <w:t>stupa na snagu</w:t>
      </w:r>
      <w:r w:rsidR="00C459E5">
        <w:rPr>
          <w:color w:val="231F20"/>
        </w:rPr>
        <w:t xml:space="preserve"> 1.siječnja 2024.g. </w:t>
      </w:r>
    </w:p>
    <w:p w14:paraId="005C02CB" w14:textId="0CC34B9A" w:rsidR="00D00681" w:rsidRPr="006C1098" w:rsidRDefault="00C00BEF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C1098">
        <w:rPr>
          <w:color w:val="231F20"/>
        </w:rPr>
        <w:t xml:space="preserve"> </w:t>
      </w:r>
    </w:p>
    <w:p w14:paraId="64E3D6E6" w14:textId="77777777" w:rsidR="00D00681" w:rsidRPr="006C1098" w:rsidRDefault="00D00681" w:rsidP="00E87D1B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13B81564" w14:textId="2C765AC2" w:rsidR="00E87D1B" w:rsidRPr="006C1098" w:rsidRDefault="00D00681" w:rsidP="00E87D1B">
      <w:pPr>
        <w:pStyle w:val="box461609"/>
        <w:shd w:val="clear" w:color="auto" w:fill="FFFFFF"/>
        <w:spacing w:before="0" w:beforeAutospacing="0" w:after="0" w:afterAutospacing="0"/>
        <w:ind w:left="408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 xml:space="preserve">Klasa: </w:t>
      </w:r>
    </w:p>
    <w:p w14:paraId="18196B68" w14:textId="5CBCC5F3" w:rsidR="00E87D1B" w:rsidRPr="006C1098" w:rsidRDefault="00D00681" w:rsidP="00E87D1B">
      <w:pPr>
        <w:pStyle w:val="box461609"/>
        <w:shd w:val="clear" w:color="auto" w:fill="FFFFFF"/>
        <w:spacing w:before="0" w:beforeAutospacing="0" w:after="0" w:afterAutospacing="0"/>
        <w:ind w:left="408"/>
        <w:textAlignment w:val="baseline"/>
        <w:rPr>
          <w:b/>
          <w:color w:val="231F20"/>
        </w:rPr>
      </w:pPr>
      <w:proofErr w:type="spellStart"/>
      <w:r w:rsidRPr="006C1098">
        <w:rPr>
          <w:b/>
          <w:color w:val="231F20"/>
        </w:rPr>
        <w:t>Urbroj</w:t>
      </w:r>
      <w:proofErr w:type="spellEnd"/>
      <w:r w:rsidRPr="006C1098">
        <w:rPr>
          <w:b/>
          <w:color w:val="231F20"/>
        </w:rPr>
        <w:t>:</w:t>
      </w:r>
    </w:p>
    <w:p w14:paraId="223A3299" w14:textId="72E01240" w:rsidR="00E87D1B" w:rsidRPr="006C1098" w:rsidRDefault="00D00681" w:rsidP="00D00681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>Vrbje,</w:t>
      </w:r>
      <w:r w:rsidR="006D7ACF" w:rsidRPr="006C1098">
        <w:rPr>
          <w:b/>
          <w:color w:val="231F20"/>
        </w:rPr>
        <w:t xml:space="preserve"> </w:t>
      </w:r>
      <w:r w:rsidR="00824994">
        <w:rPr>
          <w:b/>
          <w:color w:val="231F20"/>
        </w:rPr>
        <w:t>__________2023.</w:t>
      </w:r>
    </w:p>
    <w:p w14:paraId="2DB3EBCE" w14:textId="77777777" w:rsidR="00D00681" w:rsidRPr="006C1098" w:rsidRDefault="00D00681" w:rsidP="00D00681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533AD0E7" w14:textId="72ECC6D5" w:rsidR="00C459E5" w:rsidRDefault="00D00681" w:rsidP="00D00681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6C1098">
        <w:rPr>
          <w:color w:val="231F20"/>
        </w:rPr>
        <w:tab/>
      </w:r>
      <w:r w:rsidRPr="006C1098">
        <w:rPr>
          <w:color w:val="231F20"/>
        </w:rPr>
        <w:tab/>
      </w:r>
      <w:r w:rsidRPr="006C1098">
        <w:rPr>
          <w:color w:val="231F20"/>
        </w:rPr>
        <w:tab/>
      </w:r>
      <w:r w:rsidRPr="006C1098">
        <w:rPr>
          <w:color w:val="231F20"/>
        </w:rPr>
        <w:tab/>
      </w:r>
      <w:r w:rsidRPr="006C1098">
        <w:rPr>
          <w:color w:val="231F20"/>
        </w:rPr>
        <w:tab/>
      </w:r>
      <w:r w:rsidRPr="006C1098">
        <w:rPr>
          <w:color w:val="231F20"/>
        </w:rPr>
        <w:tab/>
      </w:r>
      <w:r w:rsidR="00C459E5">
        <w:rPr>
          <w:color w:val="231F20"/>
        </w:rPr>
        <w:tab/>
      </w:r>
      <w:r w:rsidR="00C459E5">
        <w:rPr>
          <w:color w:val="231F20"/>
        </w:rPr>
        <w:tab/>
      </w:r>
      <w:r w:rsidR="00C459E5">
        <w:rPr>
          <w:color w:val="231F20"/>
        </w:rPr>
        <w:tab/>
      </w:r>
      <w:r w:rsidRPr="006C1098">
        <w:rPr>
          <w:b/>
          <w:color w:val="231F20"/>
        </w:rPr>
        <w:t xml:space="preserve">PREDSJEDNIK </w:t>
      </w:r>
    </w:p>
    <w:p w14:paraId="6A69F79A" w14:textId="61572203" w:rsidR="00D00681" w:rsidRPr="006C1098" w:rsidRDefault="00C459E5" w:rsidP="00C459E5">
      <w:pPr>
        <w:pStyle w:val="box461609"/>
        <w:shd w:val="clear" w:color="auto" w:fill="FFFFFF"/>
        <w:spacing w:before="0" w:beforeAutospacing="0" w:after="48" w:afterAutospacing="0"/>
        <w:ind w:left="5664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         </w:t>
      </w:r>
      <w:r w:rsidR="00D00681" w:rsidRPr="006C1098">
        <w:rPr>
          <w:b/>
          <w:color w:val="231F20"/>
        </w:rPr>
        <w:t xml:space="preserve">OPĆINSKOG VIJEĆA </w:t>
      </w:r>
    </w:p>
    <w:p w14:paraId="7E4CD0DE" w14:textId="07EC8E23" w:rsidR="00D00681" w:rsidRPr="006C1098" w:rsidRDefault="00D00681" w:rsidP="00D00681">
      <w:pPr>
        <w:pStyle w:val="box46160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6C1098">
        <w:rPr>
          <w:b/>
          <w:color w:val="231F20"/>
        </w:rPr>
        <w:tab/>
      </w:r>
      <w:r w:rsidRPr="006C1098">
        <w:rPr>
          <w:b/>
          <w:color w:val="231F20"/>
        </w:rPr>
        <w:tab/>
      </w:r>
      <w:r w:rsidRPr="006C1098">
        <w:rPr>
          <w:b/>
          <w:color w:val="231F20"/>
        </w:rPr>
        <w:tab/>
      </w:r>
      <w:r w:rsidRPr="006C1098">
        <w:rPr>
          <w:b/>
          <w:color w:val="231F20"/>
        </w:rPr>
        <w:tab/>
      </w:r>
      <w:r w:rsidRPr="006C1098">
        <w:rPr>
          <w:b/>
          <w:color w:val="231F20"/>
        </w:rPr>
        <w:tab/>
      </w:r>
      <w:r w:rsidRPr="006C1098">
        <w:rPr>
          <w:b/>
          <w:color w:val="231F20"/>
        </w:rPr>
        <w:tab/>
      </w:r>
      <w:r w:rsidR="00C459E5">
        <w:rPr>
          <w:b/>
          <w:color w:val="231F20"/>
        </w:rPr>
        <w:t xml:space="preserve">                                  </w:t>
      </w:r>
    </w:p>
    <w:p w14:paraId="63F5D380" w14:textId="54BEFB4B" w:rsidR="009203D9" w:rsidRPr="00824994" w:rsidRDefault="00824994" w:rsidP="00E87D1B">
      <w:pPr>
        <w:pStyle w:val="box461570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bCs/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Pr="00824994">
        <w:rPr>
          <w:b/>
          <w:bCs/>
          <w:color w:val="231F20"/>
        </w:rPr>
        <w:tab/>
      </w:r>
      <w:r>
        <w:rPr>
          <w:b/>
          <w:bCs/>
          <w:color w:val="231F20"/>
        </w:rPr>
        <w:t xml:space="preserve">  </w:t>
      </w:r>
      <w:r w:rsidRPr="00824994">
        <w:rPr>
          <w:b/>
          <w:bCs/>
          <w:color w:val="231F20"/>
        </w:rPr>
        <w:t xml:space="preserve">Milan </w:t>
      </w:r>
      <w:proofErr w:type="spellStart"/>
      <w:r w:rsidRPr="00824994">
        <w:rPr>
          <w:b/>
          <w:bCs/>
          <w:color w:val="231F20"/>
        </w:rPr>
        <w:t>Brkanac</w:t>
      </w:r>
      <w:proofErr w:type="spellEnd"/>
    </w:p>
    <w:p w14:paraId="68BFC345" w14:textId="77777777" w:rsidR="00F56AE1" w:rsidRPr="006C1098" w:rsidRDefault="00F56AE1">
      <w:pPr>
        <w:rPr>
          <w:sz w:val="24"/>
          <w:szCs w:val="24"/>
        </w:rPr>
      </w:pPr>
    </w:p>
    <w:p w14:paraId="1FB30BE1" w14:textId="77777777" w:rsidR="009625DE" w:rsidRPr="006C1098" w:rsidRDefault="009625DE">
      <w:pPr>
        <w:rPr>
          <w:sz w:val="24"/>
          <w:szCs w:val="24"/>
        </w:rPr>
      </w:pPr>
    </w:p>
    <w:sectPr w:rsidR="009625DE" w:rsidRPr="006C1098" w:rsidSect="00F56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13E94"/>
    <w:multiLevelType w:val="hybridMultilevel"/>
    <w:tmpl w:val="7F94BE8E"/>
    <w:lvl w:ilvl="0" w:tplc="A4E6B0DC">
      <w:start w:val="4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 w16cid:durableId="182650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3D9"/>
    <w:rsid w:val="00172E45"/>
    <w:rsid w:val="006B1B27"/>
    <w:rsid w:val="006C1098"/>
    <w:rsid w:val="006D7ACF"/>
    <w:rsid w:val="00751808"/>
    <w:rsid w:val="00760DEA"/>
    <w:rsid w:val="00824994"/>
    <w:rsid w:val="0088218A"/>
    <w:rsid w:val="00900A1E"/>
    <w:rsid w:val="009203D9"/>
    <w:rsid w:val="009625DE"/>
    <w:rsid w:val="00B5520C"/>
    <w:rsid w:val="00C00BEF"/>
    <w:rsid w:val="00C459E5"/>
    <w:rsid w:val="00D00681"/>
    <w:rsid w:val="00D2295F"/>
    <w:rsid w:val="00D43A8E"/>
    <w:rsid w:val="00E47D25"/>
    <w:rsid w:val="00E87D1B"/>
    <w:rsid w:val="00F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B1AA"/>
  <w15:docId w15:val="{0D7D1CF3-A079-4900-8D1E-D9523BF0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A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1570">
    <w:name w:val="box_461570"/>
    <w:basedOn w:val="Normal"/>
    <w:rsid w:val="009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203D9"/>
  </w:style>
  <w:style w:type="paragraph" w:customStyle="1" w:styleId="box461609">
    <w:name w:val="box_461609"/>
    <w:basedOn w:val="Normal"/>
    <w:rsid w:val="00E8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DEA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88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445EF-FB6D-4746-8D07-0F580D48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Vrbje</cp:lastModifiedBy>
  <cp:revision>3</cp:revision>
  <cp:lastPrinted>2019-12-23T11:18:00Z</cp:lastPrinted>
  <dcterms:created xsi:type="dcterms:W3CDTF">2019-12-23T08:20:00Z</dcterms:created>
  <dcterms:modified xsi:type="dcterms:W3CDTF">2023-10-30T13:02:00Z</dcterms:modified>
</cp:coreProperties>
</file>